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843" w:rsidRDefault="003E0843">
      <w:pPr>
        <w:rPr>
          <w:noProof/>
          <w:lang w:eastAsia="en-AU"/>
        </w:rPr>
      </w:pPr>
    </w:p>
    <w:p w:rsidR="00381E9C" w:rsidRDefault="003E0843">
      <w:r w:rsidRPr="003E0843">
        <w:rPr>
          <w:noProof/>
          <w:lang w:eastAsia="en-AU"/>
        </w:rPr>
        <w:drawing>
          <wp:inline distT="0" distB="0" distL="0" distR="0">
            <wp:extent cx="2671875" cy="904875"/>
            <wp:effectExtent l="0" t="0" r="0" b="0"/>
            <wp:docPr id="1" name="Picture 1" descr="C:\Users\joanner\Dropbox\My PC (IHTL008)\Desktop\THT_LOGO_PRIMARY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anner\Dropbox\My PC (IHTL008)\Desktop\THT_LOGO_PRIMARY_RGB.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79450" cy="907440"/>
                    </a:xfrm>
                    <a:prstGeom prst="rect">
                      <a:avLst/>
                    </a:prstGeom>
                    <a:noFill/>
                    <a:ln>
                      <a:noFill/>
                    </a:ln>
                  </pic:spPr>
                </pic:pic>
              </a:graphicData>
            </a:graphic>
          </wp:inline>
        </w:drawing>
      </w:r>
    </w:p>
    <w:p w:rsidR="00B23AE5" w:rsidRDefault="00B23AE5"/>
    <w:p w:rsidR="003E0843" w:rsidRPr="004527C1" w:rsidRDefault="003E0843" w:rsidP="00B23AE5">
      <w:pPr>
        <w:jc w:val="center"/>
        <w:rPr>
          <w:rFonts w:ascii="Arial" w:hAnsi="Arial" w:cs="Arial"/>
          <w:b/>
          <w:sz w:val="32"/>
          <w:szCs w:val="32"/>
        </w:rPr>
      </w:pPr>
      <w:r w:rsidRPr="004527C1">
        <w:rPr>
          <w:rFonts w:ascii="Arial" w:hAnsi="Arial" w:cs="Arial"/>
          <w:b/>
          <w:sz w:val="32"/>
          <w:szCs w:val="32"/>
        </w:rPr>
        <w:t xml:space="preserve">Housing Trust Golf Day Fundraiser </w:t>
      </w:r>
      <w:r w:rsidR="00963CDA">
        <w:rPr>
          <w:rFonts w:ascii="Arial" w:hAnsi="Arial" w:cs="Arial"/>
          <w:b/>
          <w:sz w:val="32"/>
          <w:szCs w:val="32"/>
        </w:rPr>
        <w:t>27/05/2022</w:t>
      </w:r>
    </w:p>
    <w:p w:rsidR="003E0843" w:rsidRPr="004527C1" w:rsidRDefault="003E0843" w:rsidP="00B23AE5">
      <w:pPr>
        <w:jc w:val="center"/>
        <w:rPr>
          <w:rFonts w:ascii="Arial" w:hAnsi="Arial" w:cs="Arial"/>
          <w:b/>
          <w:sz w:val="32"/>
          <w:szCs w:val="32"/>
        </w:rPr>
      </w:pPr>
      <w:r w:rsidRPr="004527C1">
        <w:rPr>
          <w:rFonts w:ascii="Arial" w:hAnsi="Arial" w:cs="Arial"/>
          <w:b/>
          <w:sz w:val="32"/>
          <w:szCs w:val="32"/>
        </w:rPr>
        <w:t>Terms and Conditions</w:t>
      </w:r>
      <w:r w:rsidR="00B23AE5" w:rsidRPr="004527C1">
        <w:rPr>
          <w:rFonts w:ascii="Arial" w:hAnsi="Arial" w:cs="Arial"/>
          <w:b/>
          <w:sz w:val="32"/>
          <w:szCs w:val="32"/>
        </w:rPr>
        <w:t xml:space="preserve"> of Entry</w:t>
      </w:r>
    </w:p>
    <w:p w:rsidR="00B23AE5" w:rsidRPr="004527C1" w:rsidRDefault="00240EB5">
      <w:pPr>
        <w:rPr>
          <w:rFonts w:ascii="Arial" w:hAnsi="Arial" w:cs="Arial"/>
        </w:rPr>
      </w:pPr>
      <w:r w:rsidRPr="004527C1">
        <w:rPr>
          <w:rFonts w:ascii="Arial" w:hAnsi="Arial" w:cs="Arial"/>
        </w:rPr>
        <w:t xml:space="preserve">Please read the Terms and Conditions of entry into the </w:t>
      </w:r>
      <w:r w:rsidR="00726820" w:rsidRPr="004527C1">
        <w:rPr>
          <w:rFonts w:ascii="Arial" w:hAnsi="Arial" w:cs="Arial"/>
        </w:rPr>
        <w:t xml:space="preserve">Illawarra Community </w:t>
      </w:r>
      <w:r w:rsidRPr="004527C1">
        <w:rPr>
          <w:rFonts w:ascii="Arial" w:hAnsi="Arial" w:cs="Arial"/>
        </w:rPr>
        <w:t xml:space="preserve">Housing Trust </w:t>
      </w:r>
      <w:r w:rsidR="00726820" w:rsidRPr="004527C1">
        <w:rPr>
          <w:rFonts w:ascii="Arial" w:hAnsi="Arial" w:cs="Arial"/>
        </w:rPr>
        <w:t>Ltd. g</w:t>
      </w:r>
      <w:r w:rsidRPr="004527C1">
        <w:rPr>
          <w:rFonts w:ascii="Arial" w:hAnsi="Arial" w:cs="Arial"/>
        </w:rPr>
        <w:t xml:space="preserve">olf Day Fundraiser prior to entry. Your inclusion in this event is subject to you accepting these Terms and Conditions. </w:t>
      </w:r>
    </w:p>
    <w:p w:rsidR="003E0843" w:rsidRPr="004527C1" w:rsidRDefault="00240EB5">
      <w:pPr>
        <w:rPr>
          <w:rFonts w:ascii="Arial" w:hAnsi="Arial" w:cs="Arial"/>
        </w:rPr>
      </w:pPr>
      <w:r w:rsidRPr="004527C1">
        <w:rPr>
          <w:rFonts w:ascii="Arial" w:hAnsi="Arial" w:cs="Arial"/>
          <w:noProof/>
          <w:lang w:eastAsia="en-AU"/>
        </w:rPr>
        <w:drawing>
          <wp:inline distT="0" distB="0" distL="0" distR="0" wp14:anchorId="7DB5B398" wp14:editId="63457C05">
            <wp:extent cx="5731510" cy="350901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3509010"/>
                    </a:xfrm>
                    <a:prstGeom prst="rect">
                      <a:avLst/>
                    </a:prstGeom>
                  </pic:spPr>
                </pic:pic>
              </a:graphicData>
            </a:graphic>
          </wp:inline>
        </w:drawing>
      </w:r>
    </w:p>
    <w:p w:rsidR="00240EB5" w:rsidRPr="002F081D" w:rsidRDefault="00240EB5">
      <w:pPr>
        <w:rPr>
          <w:rFonts w:ascii="Arial" w:hAnsi="Arial" w:cs="Arial"/>
          <w:i/>
        </w:rPr>
      </w:pPr>
      <w:r w:rsidRPr="004527C1">
        <w:rPr>
          <w:rFonts w:ascii="Arial" w:hAnsi="Arial" w:cs="Arial"/>
        </w:rPr>
        <w:t>Housing Trust is a holder of an Authority to appeal for public funds, subject to the obligations set out</w:t>
      </w:r>
      <w:r w:rsidR="00B23AE5" w:rsidRPr="004527C1">
        <w:rPr>
          <w:rFonts w:ascii="Arial" w:hAnsi="Arial" w:cs="Arial"/>
        </w:rPr>
        <w:t xml:space="preserve"> </w:t>
      </w:r>
      <w:r w:rsidRPr="004527C1">
        <w:rPr>
          <w:rFonts w:ascii="Arial" w:hAnsi="Arial" w:cs="Arial"/>
        </w:rPr>
        <w:t>in the Charitable Fundraising Act of 1991</w:t>
      </w:r>
      <w:r w:rsidR="001578D1">
        <w:rPr>
          <w:rFonts w:ascii="Arial" w:hAnsi="Arial" w:cs="Arial"/>
        </w:rPr>
        <w:t xml:space="preserve"> (the Act) and</w:t>
      </w:r>
      <w:r w:rsidR="00B23AE5" w:rsidRPr="004527C1">
        <w:rPr>
          <w:rFonts w:ascii="Arial" w:hAnsi="Arial" w:cs="Arial"/>
        </w:rPr>
        <w:t xml:space="preserve"> the Charita</w:t>
      </w:r>
      <w:r w:rsidR="001578D1">
        <w:rPr>
          <w:rFonts w:ascii="Arial" w:hAnsi="Arial" w:cs="Arial"/>
        </w:rPr>
        <w:t>ble Fundraising Regulation 2015.</w:t>
      </w:r>
    </w:p>
    <w:p w:rsidR="00874B02" w:rsidRPr="004527C1" w:rsidRDefault="00874B02">
      <w:pPr>
        <w:rPr>
          <w:rFonts w:ascii="Arial" w:hAnsi="Arial" w:cs="Arial"/>
        </w:rPr>
      </w:pPr>
      <w:r>
        <w:rPr>
          <w:rFonts w:ascii="Arial" w:hAnsi="Arial" w:cs="Arial"/>
        </w:rPr>
        <w:t xml:space="preserve">All funds raised will contribute to the Housing Trust Tylah West Education Scholarship. </w:t>
      </w:r>
    </w:p>
    <w:p w:rsidR="00B23AE5" w:rsidRPr="004527C1" w:rsidRDefault="00B23AE5">
      <w:pPr>
        <w:rPr>
          <w:rFonts w:ascii="Arial" w:hAnsi="Arial" w:cs="Arial"/>
        </w:rPr>
      </w:pPr>
      <w:r w:rsidRPr="004527C1">
        <w:rPr>
          <w:rFonts w:ascii="Arial" w:hAnsi="Arial" w:cs="Arial"/>
        </w:rPr>
        <w:t xml:space="preserve">All participants must abide by </w:t>
      </w:r>
      <w:r w:rsidR="006B7993" w:rsidRPr="004527C1">
        <w:rPr>
          <w:rFonts w:ascii="Arial" w:hAnsi="Arial" w:cs="Arial"/>
        </w:rPr>
        <w:t>Wollongong Golf Club Player Rules,</w:t>
      </w:r>
      <w:r w:rsidR="004527C1" w:rsidRPr="004527C1">
        <w:rPr>
          <w:rFonts w:ascii="Arial" w:hAnsi="Arial" w:cs="Arial"/>
        </w:rPr>
        <w:t xml:space="preserve"> Code o</w:t>
      </w:r>
      <w:r w:rsidR="006B7993" w:rsidRPr="004527C1">
        <w:rPr>
          <w:rFonts w:ascii="Arial" w:hAnsi="Arial" w:cs="Arial"/>
        </w:rPr>
        <w:t xml:space="preserve">f Conduct </w:t>
      </w:r>
      <w:r w:rsidR="004527C1" w:rsidRPr="004527C1">
        <w:rPr>
          <w:rFonts w:ascii="Arial" w:hAnsi="Arial" w:cs="Arial"/>
        </w:rPr>
        <w:t>and Dress Code. Please contact th</w:t>
      </w:r>
      <w:r w:rsidR="004527C1">
        <w:rPr>
          <w:rFonts w:ascii="Arial" w:hAnsi="Arial" w:cs="Arial"/>
        </w:rPr>
        <w:t>e club 02</w:t>
      </w:r>
      <w:r w:rsidR="00176E40">
        <w:rPr>
          <w:rFonts w:ascii="Arial" w:hAnsi="Arial" w:cs="Arial"/>
        </w:rPr>
        <w:t xml:space="preserve"> </w:t>
      </w:r>
      <w:r w:rsidR="004527C1">
        <w:rPr>
          <w:rFonts w:ascii="Arial" w:hAnsi="Arial" w:cs="Arial"/>
        </w:rPr>
        <w:t>4222</w:t>
      </w:r>
      <w:r w:rsidR="00176E40">
        <w:rPr>
          <w:rFonts w:ascii="Arial" w:hAnsi="Arial" w:cs="Arial"/>
        </w:rPr>
        <w:t xml:space="preserve"> </w:t>
      </w:r>
      <w:r w:rsidR="004527C1">
        <w:rPr>
          <w:rFonts w:ascii="Arial" w:hAnsi="Arial" w:cs="Arial"/>
        </w:rPr>
        <w:t xml:space="preserve">3114 </w:t>
      </w:r>
      <w:hyperlink r:id="rId9" w:history="1">
        <w:r w:rsidR="006B7993" w:rsidRPr="004527C1">
          <w:rPr>
            <w:rStyle w:val="Hyperlink"/>
            <w:rFonts w:ascii="Arial" w:hAnsi="Arial" w:cs="Arial"/>
          </w:rPr>
          <w:t>https://www.wollongonggolfclub.com.au/</w:t>
        </w:r>
      </w:hyperlink>
      <w:r w:rsidR="004527C1">
        <w:rPr>
          <w:rFonts w:ascii="Arial" w:hAnsi="Arial" w:cs="Arial"/>
        </w:rPr>
        <w:t xml:space="preserve"> for more detail.</w:t>
      </w:r>
      <w:r w:rsidR="00F16E70" w:rsidRPr="004527C1">
        <w:rPr>
          <w:rFonts w:ascii="Arial" w:hAnsi="Arial" w:cs="Arial"/>
        </w:rPr>
        <w:t xml:space="preserve"> </w:t>
      </w:r>
    </w:p>
    <w:p w:rsidR="00F16E70" w:rsidRPr="004527C1" w:rsidRDefault="00F16E70">
      <w:pPr>
        <w:rPr>
          <w:rFonts w:ascii="Arial" w:hAnsi="Arial" w:cs="Arial"/>
        </w:rPr>
      </w:pPr>
      <w:r w:rsidRPr="004527C1">
        <w:rPr>
          <w:rFonts w:ascii="Arial" w:hAnsi="Arial" w:cs="Arial"/>
        </w:rPr>
        <w:t xml:space="preserve">COVID safe measures must be observed at all times. For up to date information please go to </w:t>
      </w:r>
      <w:hyperlink r:id="rId10" w:history="1">
        <w:r w:rsidRPr="004527C1">
          <w:rPr>
            <w:rStyle w:val="Hyperlink"/>
            <w:rFonts w:ascii="Arial" w:hAnsi="Arial" w:cs="Arial"/>
          </w:rPr>
          <w:t>https://www.health.gov.au/</w:t>
        </w:r>
      </w:hyperlink>
    </w:p>
    <w:p w:rsidR="002E689E" w:rsidRDefault="00133950" w:rsidP="00133950">
      <w:pPr>
        <w:tabs>
          <w:tab w:val="left" w:pos="851"/>
          <w:tab w:val="left" w:pos="6946"/>
          <w:tab w:val="left" w:pos="7513"/>
        </w:tabs>
        <w:spacing w:before="60" w:after="60" w:line="276" w:lineRule="auto"/>
        <w:jc w:val="both"/>
        <w:rPr>
          <w:rFonts w:ascii="Arial" w:hAnsi="Arial" w:cs="Arial"/>
        </w:rPr>
      </w:pPr>
      <w:r w:rsidRPr="00133950">
        <w:rPr>
          <w:rFonts w:ascii="Arial" w:hAnsi="Arial" w:cs="Arial"/>
        </w:rPr>
        <w:t>Housing Trust regularly carries out public relations, communication and marketing activities to generate support and maintain a strong profile in the community, and raise awareness about community housing.  This is usually communicated with images, recordings, video footage and interview materials using media such as our website, newsletter, and social media platfo</w:t>
      </w:r>
      <w:r w:rsidR="001578D1">
        <w:rPr>
          <w:rFonts w:ascii="Arial" w:hAnsi="Arial" w:cs="Arial"/>
        </w:rPr>
        <w:t>rms such as Facebook, twitter, annual r</w:t>
      </w:r>
      <w:r w:rsidRPr="00133950">
        <w:rPr>
          <w:rFonts w:ascii="Arial" w:hAnsi="Arial" w:cs="Arial"/>
        </w:rPr>
        <w:t xml:space="preserve">eports, newspaper articles, television reports, </w:t>
      </w:r>
      <w:r w:rsidRPr="00133950">
        <w:rPr>
          <w:rFonts w:ascii="Arial" w:hAnsi="Arial" w:cs="Arial"/>
        </w:rPr>
        <w:lastRenderedPageBreak/>
        <w:t>and flyers.</w:t>
      </w:r>
      <w:r w:rsidR="000E5AC1">
        <w:rPr>
          <w:rFonts w:ascii="Arial" w:hAnsi="Arial" w:cs="Arial"/>
        </w:rPr>
        <w:t xml:space="preserve"> </w:t>
      </w:r>
      <w:r w:rsidRPr="00133950">
        <w:rPr>
          <w:rFonts w:ascii="Arial" w:hAnsi="Arial" w:cs="Arial"/>
        </w:rPr>
        <w:t xml:space="preserve">These materials are handled as outlined in Housing Trust’s Privacy Policy which is available on our website </w:t>
      </w:r>
      <w:hyperlink r:id="rId11" w:history="1">
        <w:r w:rsidRPr="000E5AC1">
          <w:rPr>
            <w:rStyle w:val="Hyperlink"/>
            <w:rFonts w:ascii="Arial" w:hAnsi="Arial" w:cs="Arial"/>
          </w:rPr>
          <w:t>https://housingtrust.org.au/about-us/policies/</w:t>
        </w:r>
      </w:hyperlink>
      <w:r w:rsidRPr="00133950">
        <w:rPr>
          <w:rFonts w:ascii="Arial" w:hAnsi="Arial" w:cs="Arial"/>
        </w:rPr>
        <w:t xml:space="preserve"> or by contacting our office on 02 4254 1166.</w:t>
      </w:r>
      <w:r>
        <w:rPr>
          <w:rFonts w:ascii="Arial" w:hAnsi="Arial" w:cs="Arial"/>
        </w:rPr>
        <w:t xml:space="preserve"> </w:t>
      </w:r>
      <w:r w:rsidRPr="00133950">
        <w:rPr>
          <w:rFonts w:ascii="Arial" w:hAnsi="Arial" w:cs="Arial"/>
        </w:rPr>
        <w:t xml:space="preserve">Your participation in this event indicates your acceptance of the use of such media. </w:t>
      </w:r>
    </w:p>
    <w:p w:rsidR="00632C44" w:rsidRDefault="00632C44" w:rsidP="00133950">
      <w:pPr>
        <w:tabs>
          <w:tab w:val="left" w:pos="851"/>
          <w:tab w:val="left" w:pos="6946"/>
          <w:tab w:val="left" w:pos="7513"/>
        </w:tabs>
        <w:spacing w:before="60" w:after="60" w:line="276" w:lineRule="auto"/>
        <w:jc w:val="both"/>
        <w:rPr>
          <w:rFonts w:ascii="Arial" w:hAnsi="Arial" w:cs="Arial"/>
        </w:rPr>
      </w:pPr>
    </w:p>
    <w:p w:rsidR="00632C44" w:rsidRDefault="002E689E" w:rsidP="00133950">
      <w:pPr>
        <w:tabs>
          <w:tab w:val="left" w:pos="851"/>
          <w:tab w:val="left" w:pos="6946"/>
          <w:tab w:val="left" w:pos="7513"/>
        </w:tabs>
        <w:spacing w:before="60" w:after="60" w:line="276" w:lineRule="auto"/>
        <w:jc w:val="both"/>
        <w:rPr>
          <w:rFonts w:ascii="Arial" w:hAnsi="Arial" w:cs="Arial"/>
        </w:rPr>
      </w:pPr>
      <w:r>
        <w:rPr>
          <w:rFonts w:ascii="Arial" w:hAnsi="Arial" w:cs="Arial"/>
        </w:rPr>
        <w:t xml:space="preserve">Whilst there is an entry fee into the tournament, there is no entry fee for the major prize. </w:t>
      </w:r>
      <w:r w:rsidR="001578D1">
        <w:rPr>
          <w:rFonts w:ascii="Arial" w:hAnsi="Arial" w:cs="Arial"/>
        </w:rPr>
        <w:t xml:space="preserve">Entry </w:t>
      </w:r>
      <w:bookmarkStart w:id="0" w:name="_GoBack"/>
      <w:bookmarkEnd w:id="0"/>
      <w:r w:rsidR="001578D1">
        <w:rPr>
          <w:rFonts w:ascii="Arial" w:hAnsi="Arial" w:cs="Arial"/>
        </w:rPr>
        <w:t xml:space="preserve">is by invitation only. </w:t>
      </w:r>
      <w:r>
        <w:rPr>
          <w:rFonts w:ascii="Arial" w:hAnsi="Arial" w:cs="Arial"/>
        </w:rPr>
        <w:t xml:space="preserve">Raffle tickets are </w:t>
      </w:r>
      <w:r w:rsidR="00165CD9">
        <w:rPr>
          <w:rFonts w:ascii="Arial" w:hAnsi="Arial" w:cs="Arial"/>
        </w:rPr>
        <w:t>purchased separately</w:t>
      </w:r>
      <w:r>
        <w:rPr>
          <w:rFonts w:ascii="Arial" w:hAnsi="Arial" w:cs="Arial"/>
        </w:rPr>
        <w:t xml:space="preserve"> to entranc</w:t>
      </w:r>
      <w:r w:rsidR="001578D1">
        <w:rPr>
          <w:rFonts w:ascii="Arial" w:hAnsi="Arial" w:cs="Arial"/>
        </w:rPr>
        <w:t>e fees and the trophies are</w:t>
      </w:r>
      <w:r>
        <w:rPr>
          <w:rFonts w:ascii="Arial" w:hAnsi="Arial" w:cs="Arial"/>
        </w:rPr>
        <w:t xml:space="preserve"> awarded to the </w:t>
      </w:r>
      <w:r w:rsidR="00165CD9">
        <w:rPr>
          <w:rFonts w:ascii="Arial" w:hAnsi="Arial" w:cs="Arial"/>
        </w:rPr>
        <w:t>first</w:t>
      </w:r>
      <w:r>
        <w:rPr>
          <w:rFonts w:ascii="Arial" w:hAnsi="Arial" w:cs="Arial"/>
        </w:rPr>
        <w:t xml:space="preserve">, second and third place holders. </w:t>
      </w:r>
      <w:r w:rsidR="00165CD9">
        <w:rPr>
          <w:rFonts w:ascii="Arial" w:hAnsi="Arial" w:cs="Arial"/>
        </w:rPr>
        <w:t xml:space="preserve">Housing Trust staff selling raffle tickets will have identification on them so participants can easily </w:t>
      </w:r>
      <w:r w:rsidR="007763C8">
        <w:rPr>
          <w:rFonts w:ascii="Arial" w:hAnsi="Arial" w:cs="Arial"/>
        </w:rPr>
        <w:t>recognise persons</w:t>
      </w:r>
      <w:r w:rsidR="00165CD9">
        <w:rPr>
          <w:rFonts w:ascii="Arial" w:hAnsi="Arial" w:cs="Arial"/>
        </w:rPr>
        <w:t xml:space="preserve"> with authority to fundraise. </w:t>
      </w:r>
    </w:p>
    <w:p w:rsidR="00632C44" w:rsidRDefault="00632C44" w:rsidP="00133950">
      <w:pPr>
        <w:tabs>
          <w:tab w:val="left" w:pos="851"/>
          <w:tab w:val="left" w:pos="6946"/>
          <w:tab w:val="left" w:pos="7513"/>
        </w:tabs>
        <w:spacing w:before="60" w:after="60" w:line="276" w:lineRule="auto"/>
        <w:jc w:val="both"/>
        <w:rPr>
          <w:rFonts w:ascii="Arial" w:hAnsi="Arial" w:cs="Arial"/>
        </w:rPr>
      </w:pPr>
    </w:p>
    <w:p w:rsidR="006064D4" w:rsidRDefault="006064D4" w:rsidP="00133950">
      <w:pPr>
        <w:tabs>
          <w:tab w:val="left" w:pos="851"/>
          <w:tab w:val="left" w:pos="6946"/>
          <w:tab w:val="left" w:pos="7513"/>
        </w:tabs>
        <w:spacing w:before="60" w:after="60" w:line="276" w:lineRule="auto"/>
        <w:jc w:val="both"/>
        <w:rPr>
          <w:rFonts w:ascii="Arial" w:hAnsi="Arial" w:cs="Arial"/>
        </w:rPr>
      </w:pPr>
      <w:r>
        <w:rPr>
          <w:rFonts w:ascii="Arial" w:hAnsi="Arial" w:cs="Arial"/>
        </w:rPr>
        <w:t xml:space="preserve">Please note changes to amateur status rules in relation to major prizes </w:t>
      </w:r>
      <w:hyperlink r:id="rId12" w:history="1">
        <w:r w:rsidRPr="003C262D">
          <w:rPr>
            <w:rStyle w:val="Hyperlink"/>
            <w:rFonts w:ascii="Arial" w:hAnsi="Arial" w:cs="Arial"/>
          </w:rPr>
          <w:t>https://www.golf.org.au/amateurstatus/</w:t>
        </w:r>
      </w:hyperlink>
    </w:p>
    <w:p w:rsidR="006064D4" w:rsidRPr="00133950" w:rsidRDefault="006064D4" w:rsidP="00133950">
      <w:pPr>
        <w:tabs>
          <w:tab w:val="left" w:pos="851"/>
          <w:tab w:val="left" w:pos="6946"/>
          <w:tab w:val="left" w:pos="7513"/>
        </w:tabs>
        <w:spacing w:before="60" w:after="60" w:line="276" w:lineRule="auto"/>
        <w:jc w:val="both"/>
        <w:rPr>
          <w:rFonts w:ascii="Arial" w:hAnsi="Arial" w:cs="Arial"/>
        </w:rPr>
      </w:pPr>
    </w:p>
    <w:p w:rsidR="006B7993" w:rsidRPr="00583B29" w:rsidRDefault="006B7993">
      <w:pPr>
        <w:rPr>
          <w:rFonts w:ascii="Arial" w:hAnsi="Arial" w:cs="Arial"/>
          <w:b/>
          <w:sz w:val="32"/>
          <w:szCs w:val="32"/>
        </w:rPr>
      </w:pPr>
      <w:r w:rsidRPr="00583B29">
        <w:rPr>
          <w:rFonts w:ascii="Arial" w:hAnsi="Arial" w:cs="Arial"/>
          <w:b/>
          <w:sz w:val="32"/>
          <w:szCs w:val="32"/>
        </w:rPr>
        <w:t>Prizes</w:t>
      </w:r>
    </w:p>
    <w:p w:rsidR="004D2E43" w:rsidRDefault="004D2E43" w:rsidP="004D2E43">
      <w:pPr>
        <w:rPr>
          <w:rFonts w:ascii="Arial" w:hAnsi="Arial" w:cs="Arial"/>
          <w:b/>
        </w:rPr>
      </w:pPr>
      <w:r>
        <w:rPr>
          <w:rFonts w:ascii="Arial" w:hAnsi="Arial" w:cs="Arial"/>
          <w:b/>
        </w:rPr>
        <w:t>Hole in one on 5</w:t>
      </w:r>
      <w:r>
        <w:rPr>
          <w:rFonts w:ascii="Arial" w:hAnsi="Arial" w:cs="Arial"/>
          <w:b/>
          <w:vertAlign w:val="superscript"/>
        </w:rPr>
        <w:t>th</w:t>
      </w:r>
      <w:r>
        <w:rPr>
          <w:rFonts w:ascii="Arial" w:hAnsi="Arial" w:cs="Arial"/>
          <w:b/>
        </w:rPr>
        <w:t xml:space="preserve"> Hole:</w:t>
      </w:r>
    </w:p>
    <w:p w:rsidR="004D2E43" w:rsidRDefault="004D2E43" w:rsidP="004D2E43">
      <w:pPr>
        <w:rPr>
          <w:rFonts w:ascii="Arial" w:hAnsi="Arial" w:cs="Arial"/>
        </w:rPr>
      </w:pPr>
      <w:r>
        <w:rPr>
          <w:rFonts w:ascii="Arial" w:hAnsi="Arial" w:cs="Arial"/>
        </w:rPr>
        <w:t>If a Housing Trust fundraiser registered golfer hits a hole in one on pin number 5</w:t>
      </w:r>
      <w:r w:rsidR="001578D1">
        <w:rPr>
          <w:rFonts w:ascii="Arial" w:hAnsi="Arial" w:cs="Arial"/>
        </w:rPr>
        <w:t xml:space="preserve"> they will win a brand new car valued at a minimum of $22,000.</w:t>
      </w:r>
      <w:r>
        <w:rPr>
          <w:rFonts w:ascii="Arial" w:hAnsi="Arial" w:cs="Arial"/>
        </w:rPr>
        <w:t xml:space="preserve"> This is a Free Lottery as described by NSW Fair Trading and a game of skill. Should more than one person hit a hole in one, there will be a play off. </w:t>
      </w:r>
    </w:p>
    <w:p w:rsidR="004D2E43" w:rsidRDefault="004D2E43" w:rsidP="004D2E43">
      <w:pPr>
        <w:rPr>
          <w:rFonts w:ascii="Arial" w:hAnsi="Arial" w:cs="Arial"/>
        </w:rPr>
      </w:pPr>
      <w:r>
        <w:rPr>
          <w:rFonts w:ascii="Arial" w:hAnsi="Arial" w:cs="Arial"/>
        </w:rPr>
        <w:t xml:space="preserve">Each person will have to tee off on the same spot aiming for the same pin, and the person whose ball is closest to the hole will win the car. </w:t>
      </w:r>
    </w:p>
    <w:p w:rsidR="004D2E43" w:rsidRPr="004D2E43" w:rsidRDefault="004D2E43" w:rsidP="004D2E43">
      <w:pPr>
        <w:autoSpaceDE w:val="0"/>
        <w:autoSpaceDN w:val="0"/>
        <w:rPr>
          <w:rFonts w:ascii="Arial" w:hAnsi="Arial" w:cs="Arial"/>
          <w:color w:val="262626"/>
          <w:lang w:eastAsia="en-AU"/>
        </w:rPr>
      </w:pPr>
      <w:r>
        <w:rPr>
          <w:rFonts w:ascii="Arial" w:hAnsi="Arial" w:cs="Arial"/>
          <w:color w:val="262626"/>
          <w:lang w:eastAsia="en-AU"/>
        </w:rPr>
        <w:t>T</w:t>
      </w:r>
      <w:r w:rsidRPr="004D2E43">
        <w:rPr>
          <w:rFonts w:ascii="Arial" w:hAnsi="Arial" w:cs="Arial"/>
          <w:color w:val="262626"/>
          <w:lang w:eastAsia="en-AU"/>
        </w:rPr>
        <w:t>he Supervision Guide must be adhered to</w:t>
      </w:r>
      <w:r w:rsidRPr="004D2E43">
        <w:rPr>
          <w:rFonts w:ascii="Arial" w:hAnsi="Arial" w:cs="Arial"/>
          <w:color w:val="000000"/>
          <w:lang w:eastAsia="en-AU"/>
        </w:rPr>
        <w:t xml:space="preserve"> with </w:t>
      </w:r>
      <w:r w:rsidR="001578D1">
        <w:rPr>
          <w:rFonts w:ascii="Arial" w:hAnsi="Arial" w:cs="Arial"/>
          <w:color w:val="000000"/>
          <w:lang w:eastAsia="en-AU"/>
        </w:rPr>
        <w:t xml:space="preserve">at least </w:t>
      </w:r>
      <w:r w:rsidRPr="004D2E43">
        <w:rPr>
          <w:rFonts w:ascii="Arial" w:hAnsi="Arial" w:cs="Arial"/>
          <w:color w:val="262626"/>
          <w:lang w:eastAsia="en-AU"/>
        </w:rPr>
        <w:t>one independent, non-playing witnesses over the age</w:t>
      </w:r>
      <w:r w:rsidR="001578D1">
        <w:rPr>
          <w:rFonts w:ascii="Arial" w:hAnsi="Arial" w:cs="Arial"/>
          <w:color w:val="262626"/>
          <w:lang w:eastAsia="en-AU"/>
        </w:rPr>
        <w:t xml:space="preserve"> of 18. This person will be a Housing Trust staff member.</w:t>
      </w:r>
    </w:p>
    <w:p w:rsidR="004D2E43" w:rsidRPr="004D2E43" w:rsidRDefault="004D2E43" w:rsidP="004D2E43">
      <w:pPr>
        <w:autoSpaceDE w:val="0"/>
        <w:autoSpaceDN w:val="0"/>
        <w:rPr>
          <w:rFonts w:ascii="Arial" w:hAnsi="Arial" w:cs="Arial"/>
          <w:color w:val="262626"/>
          <w:lang w:eastAsia="en-AU"/>
        </w:rPr>
      </w:pPr>
      <w:r>
        <w:rPr>
          <w:rFonts w:ascii="Arial" w:hAnsi="Arial" w:cs="Arial"/>
          <w:color w:val="262626"/>
          <w:lang w:eastAsia="en-AU"/>
        </w:rPr>
        <w:t>There</w:t>
      </w:r>
      <w:r w:rsidRPr="004D2E43">
        <w:rPr>
          <w:rFonts w:ascii="Arial" w:hAnsi="Arial" w:cs="Arial"/>
          <w:color w:val="262626"/>
          <w:lang w:eastAsia="en-AU"/>
        </w:rPr>
        <w:t xml:space="preserve"> is a maximum of 1 shot per person only.</w:t>
      </w:r>
    </w:p>
    <w:p w:rsidR="004D2E43" w:rsidRPr="004D2E43" w:rsidRDefault="004D2E43" w:rsidP="004D2E43">
      <w:pPr>
        <w:autoSpaceDE w:val="0"/>
        <w:autoSpaceDN w:val="0"/>
        <w:rPr>
          <w:rFonts w:ascii="Arial" w:hAnsi="Arial" w:cs="Arial"/>
          <w:color w:val="262626"/>
          <w:lang w:eastAsia="en-AU"/>
        </w:rPr>
      </w:pPr>
      <w:r>
        <w:rPr>
          <w:rFonts w:ascii="Arial" w:hAnsi="Arial" w:cs="Arial"/>
          <w:color w:val="262626"/>
          <w:lang w:eastAsia="en-AU"/>
        </w:rPr>
        <w:t>S</w:t>
      </w:r>
      <w:r w:rsidRPr="004D2E43">
        <w:rPr>
          <w:rFonts w:ascii="Arial" w:hAnsi="Arial" w:cs="Arial"/>
          <w:color w:val="262626"/>
          <w:lang w:eastAsia="en-AU"/>
        </w:rPr>
        <w:t xml:space="preserve">tandard PGA equipment </w:t>
      </w:r>
      <w:r>
        <w:rPr>
          <w:rFonts w:ascii="Arial" w:hAnsi="Arial" w:cs="Arial"/>
          <w:color w:val="262626"/>
          <w:lang w:eastAsia="en-AU"/>
        </w:rPr>
        <w:t>must</w:t>
      </w:r>
      <w:r w:rsidRPr="004D2E43">
        <w:rPr>
          <w:rFonts w:ascii="Arial" w:hAnsi="Arial" w:cs="Arial"/>
          <w:color w:val="262626"/>
          <w:lang w:eastAsia="en-AU"/>
        </w:rPr>
        <w:t xml:space="preserve"> be used.</w:t>
      </w:r>
    </w:p>
    <w:p w:rsidR="004D2E43" w:rsidRPr="004D2E43" w:rsidRDefault="004D2E43" w:rsidP="004D2E43">
      <w:pPr>
        <w:autoSpaceDE w:val="0"/>
        <w:autoSpaceDN w:val="0"/>
        <w:rPr>
          <w:rFonts w:ascii="Arial" w:hAnsi="Arial" w:cs="Arial"/>
          <w:color w:val="262626"/>
          <w:lang w:eastAsia="en-AU"/>
        </w:rPr>
      </w:pPr>
      <w:r>
        <w:rPr>
          <w:rFonts w:ascii="Arial" w:hAnsi="Arial" w:cs="Arial"/>
          <w:color w:val="262626"/>
          <w:lang w:eastAsia="en-AU"/>
        </w:rPr>
        <w:t>The</w:t>
      </w:r>
      <w:r w:rsidRPr="004D2E43">
        <w:rPr>
          <w:rFonts w:ascii="Arial" w:hAnsi="Arial" w:cs="Arial"/>
          <w:color w:val="262626"/>
          <w:lang w:eastAsia="en-AU"/>
        </w:rPr>
        <w:t xml:space="preserve"> hole will not be modified from its original state for this event.</w:t>
      </w:r>
    </w:p>
    <w:p w:rsidR="00133950" w:rsidRPr="00583B29" w:rsidRDefault="00133950">
      <w:pPr>
        <w:rPr>
          <w:rFonts w:ascii="Arial" w:hAnsi="Arial" w:cs="Arial"/>
          <w:b/>
        </w:rPr>
      </w:pPr>
      <w:r w:rsidRPr="00583B29">
        <w:rPr>
          <w:rFonts w:ascii="Arial" w:hAnsi="Arial" w:cs="Arial"/>
          <w:b/>
        </w:rPr>
        <w:t>Raffles:</w:t>
      </w:r>
    </w:p>
    <w:p w:rsidR="00133950" w:rsidRDefault="00133950">
      <w:pPr>
        <w:rPr>
          <w:rFonts w:ascii="Arial" w:hAnsi="Arial" w:cs="Arial"/>
        </w:rPr>
      </w:pPr>
      <w:r>
        <w:rPr>
          <w:rFonts w:ascii="Arial" w:hAnsi="Arial" w:cs="Arial"/>
        </w:rPr>
        <w:t xml:space="preserve">There will be numerous prizes raffled on the day. This is a </w:t>
      </w:r>
      <w:r w:rsidR="00874B02">
        <w:rPr>
          <w:rFonts w:ascii="Arial" w:hAnsi="Arial" w:cs="Arial"/>
        </w:rPr>
        <w:t xml:space="preserve">draw lottery and a </w:t>
      </w:r>
      <w:r>
        <w:rPr>
          <w:rFonts w:ascii="Arial" w:hAnsi="Arial" w:cs="Arial"/>
        </w:rPr>
        <w:t xml:space="preserve">game of chance. </w:t>
      </w:r>
      <w:r w:rsidR="00583B29">
        <w:rPr>
          <w:rFonts w:ascii="Arial" w:hAnsi="Arial" w:cs="Arial"/>
        </w:rPr>
        <w:t>Tickets will be sold and drawn on the day. Raffle tickets may be purchased before the day. Ra</w:t>
      </w:r>
      <w:r w:rsidR="001578D1">
        <w:rPr>
          <w:rFonts w:ascii="Arial" w:hAnsi="Arial" w:cs="Arial"/>
        </w:rPr>
        <w:t>ffle closes at lunch on Friday 27/05/2022</w:t>
      </w:r>
      <w:r w:rsidR="00583B29">
        <w:rPr>
          <w:rFonts w:ascii="Arial" w:hAnsi="Arial" w:cs="Arial"/>
        </w:rPr>
        <w:t xml:space="preserve">. Winners will be </w:t>
      </w:r>
      <w:r w:rsidR="007763C8">
        <w:rPr>
          <w:rFonts w:ascii="Arial" w:hAnsi="Arial" w:cs="Arial"/>
        </w:rPr>
        <w:t xml:space="preserve">randomly </w:t>
      </w:r>
      <w:r w:rsidR="00583B29">
        <w:rPr>
          <w:rFonts w:ascii="Arial" w:hAnsi="Arial" w:cs="Arial"/>
        </w:rPr>
        <w:t xml:space="preserve">drawn </w:t>
      </w:r>
      <w:r w:rsidR="007763C8">
        <w:rPr>
          <w:rFonts w:ascii="Arial" w:hAnsi="Arial" w:cs="Arial"/>
        </w:rPr>
        <w:t>near the conclusion of</w:t>
      </w:r>
      <w:r w:rsidR="00583B29">
        <w:rPr>
          <w:rFonts w:ascii="Arial" w:hAnsi="Arial" w:cs="Arial"/>
        </w:rPr>
        <w:t xml:space="preserve"> the event. Winners do not have to be present. Housing Trust will provide the prizes to winne</w:t>
      </w:r>
      <w:r w:rsidR="007763C8">
        <w:rPr>
          <w:rFonts w:ascii="Arial" w:hAnsi="Arial" w:cs="Arial"/>
        </w:rPr>
        <w:t>rs within two weeks of the draw</w:t>
      </w:r>
      <w:r w:rsidR="00583B29">
        <w:rPr>
          <w:rFonts w:ascii="Arial" w:hAnsi="Arial" w:cs="Arial"/>
        </w:rPr>
        <w:t xml:space="preserve">. </w:t>
      </w:r>
    </w:p>
    <w:p w:rsidR="00133950" w:rsidRPr="00583B29" w:rsidRDefault="000E5AC1">
      <w:pPr>
        <w:rPr>
          <w:rFonts w:ascii="Arial" w:hAnsi="Arial" w:cs="Arial"/>
          <w:b/>
        </w:rPr>
      </w:pPr>
      <w:r w:rsidRPr="00583B29">
        <w:rPr>
          <w:rFonts w:ascii="Arial" w:hAnsi="Arial" w:cs="Arial"/>
          <w:b/>
        </w:rPr>
        <w:t>Trophies:</w:t>
      </w:r>
    </w:p>
    <w:p w:rsidR="000E5AC1" w:rsidRDefault="00583B29">
      <w:pPr>
        <w:rPr>
          <w:rFonts w:ascii="Arial" w:hAnsi="Arial" w:cs="Arial"/>
        </w:rPr>
      </w:pPr>
      <w:r>
        <w:rPr>
          <w:rFonts w:ascii="Arial" w:hAnsi="Arial" w:cs="Arial"/>
        </w:rPr>
        <w:t>First prize perpetual</w:t>
      </w:r>
      <w:r w:rsidR="000E5AC1">
        <w:rPr>
          <w:rFonts w:ascii="Arial" w:hAnsi="Arial" w:cs="Arial"/>
        </w:rPr>
        <w:t xml:space="preserve"> trophy will be awarded to the group with the lowest </w:t>
      </w:r>
      <w:r>
        <w:rPr>
          <w:rFonts w:ascii="Arial" w:hAnsi="Arial" w:cs="Arial"/>
        </w:rPr>
        <w:t xml:space="preserve">total score. The trophy will be held </w:t>
      </w:r>
      <w:r w:rsidR="004A5828">
        <w:rPr>
          <w:rFonts w:ascii="Arial" w:hAnsi="Arial" w:cs="Arial"/>
        </w:rPr>
        <w:t xml:space="preserve">by the Housing Trust </w:t>
      </w:r>
      <w:r>
        <w:rPr>
          <w:rFonts w:ascii="Arial" w:hAnsi="Arial" w:cs="Arial"/>
        </w:rPr>
        <w:t>until the following Housing Trust G</w:t>
      </w:r>
      <w:r w:rsidR="007763C8">
        <w:rPr>
          <w:rFonts w:ascii="Arial" w:hAnsi="Arial" w:cs="Arial"/>
        </w:rPr>
        <w:t>olf Fun</w:t>
      </w:r>
      <w:r w:rsidR="001578D1">
        <w:rPr>
          <w:rFonts w:ascii="Arial" w:hAnsi="Arial" w:cs="Arial"/>
        </w:rPr>
        <w:t xml:space="preserve">draiser. </w:t>
      </w:r>
      <w:r w:rsidR="004A5828">
        <w:rPr>
          <w:rFonts w:ascii="Arial" w:hAnsi="Arial" w:cs="Arial"/>
        </w:rPr>
        <w:t>Other prizes may be distributed by Housing Trust on the day.</w:t>
      </w:r>
    </w:p>
    <w:p w:rsidR="00583B29" w:rsidRDefault="00583B29">
      <w:pPr>
        <w:rPr>
          <w:rFonts w:ascii="Arial" w:hAnsi="Arial" w:cs="Arial"/>
        </w:rPr>
      </w:pPr>
      <w:r>
        <w:rPr>
          <w:rFonts w:ascii="Arial" w:hAnsi="Arial" w:cs="Arial"/>
        </w:rPr>
        <w:t xml:space="preserve">Second prize trophy (four) will be awarded to the group with the second lowest total score. These trophies may be kept by the recipients. </w:t>
      </w:r>
      <w:r w:rsidR="004A5828">
        <w:rPr>
          <w:rFonts w:ascii="Arial" w:hAnsi="Arial" w:cs="Arial"/>
        </w:rPr>
        <w:t>Other prizes may be distributed by Housing Trust on the day.</w:t>
      </w:r>
    </w:p>
    <w:p w:rsidR="00583B29" w:rsidRDefault="00583B29">
      <w:pPr>
        <w:rPr>
          <w:rFonts w:ascii="Arial" w:hAnsi="Arial" w:cs="Arial"/>
        </w:rPr>
      </w:pPr>
      <w:r>
        <w:rPr>
          <w:rFonts w:ascii="Arial" w:hAnsi="Arial" w:cs="Arial"/>
        </w:rPr>
        <w:t>Third prize trophy (four) will be awarded to the group</w:t>
      </w:r>
      <w:r w:rsidR="007763C8">
        <w:rPr>
          <w:rFonts w:ascii="Arial" w:hAnsi="Arial" w:cs="Arial"/>
        </w:rPr>
        <w:t xml:space="preserve"> with the third lowest score.  These trophies</w:t>
      </w:r>
      <w:r>
        <w:rPr>
          <w:rFonts w:ascii="Arial" w:hAnsi="Arial" w:cs="Arial"/>
        </w:rPr>
        <w:t xml:space="preserve"> may be kept by the recipients. </w:t>
      </w:r>
      <w:r w:rsidR="004A5828">
        <w:rPr>
          <w:rFonts w:ascii="Arial" w:hAnsi="Arial" w:cs="Arial"/>
        </w:rPr>
        <w:t>Other prizes may be distributed by Housing Trust on the day.</w:t>
      </w:r>
    </w:p>
    <w:p w:rsidR="00133950" w:rsidRDefault="00133950">
      <w:pPr>
        <w:rPr>
          <w:rFonts w:ascii="Arial" w:hAnsi="Arial" w:cs="Arial"/>
        </w:rPr>
      </w:pPr>
    </w:p>
    <w:sectPr w:rsidR="00133950" w:rsidSect="003B4123">
      <w:footerReference w:type="default" r:id="rId13"/>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E09" w:rsidRDefault="004C5E09" w:rsidP="00726820">
      <w:pPr>
        <w:spacing w:after="0" w:line="240" w:lineRule="auto"/>
      </w:pPr>
      <w:r>
        <w:separator/>
      </w:r>
    </w:p>
  </w:endnote>
  <w:endnote w:type="continuationSeparator" w:id="0">
    <w:p w:rsidR="004C5E09" w:rsidRDefault="004C5E09" w:rsidP="00726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820" w:rsidRDefault="00726820">
    <w:pPr>
      <w:pStyle w:val="Footer"/>
    </w:pPr>
    <w:r>
      <w:t>Illawarra Community Housing Trust Ltd_7/5 Bridge Street Coniston NSW 2500_Ph. 02 42551166</w:t>
    </w:r>
  </w:p>
  <w:p w:rsidR="00726820" w:rsidRDefault="007268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E09" w:rsidRDefault="004C5E09" w:rsidP="00726820">
      <w:pPr>
        <w:spacing w:after="0" w:line="240" w:lineRule="auto"/>
      </w:pPr>
      <w:r>
        <w:separator/>
      </w:r>
    </w:p>
  </w:footnote>
  <w:footnote w:type="continuationSeparator" w:id="0">
    <w:p w:rsidR="004C5E09" w:rsidRDefault="004C5E09" w:rsidP="007268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843"/>
    <w:rsid w:val="00005E70"/>
    <w:rsid w:val="00051AEA"/>
    <w:rsid w:val="000E5AC1"/>
    <w:rsid w:val="001147C5"/>
    <w:rsid w:val="00133950"/>
    <w:rsid w:val="001378E9"/>
    <w:rsid w:val="001578D1"/>
    <w:rsid w:val="00165CD9"/>
    <w:rsid w:val="00172048"/>
    <w:rsid w:val="00176E40"/>
    <w:rsid w:val="001D26F0"/>
    <w:rsid w:val="00240EB5"/>
    <w:rsid w:val="00276761"/>
    <w:rsid w:val="002830B1"/>
    <w:rsid w:val="002E689E"/>
    <w:rsid w:val="002F081D"/>
    <w:rsid w:val="00330D5E"/>
    <w:rsid w:val="003331A4"/>
    <w:rsid w:val="00370756"/>
    <w:rsid w:val="00381E9C"/>
    <w:rsid w:val="003B4123"/>
    <w:rsid w:val="003D5A82"/>
    <w:rsid w:val="003E0843"/>
    <w:rsid w:val="00405633"/>
    <w:rsid w:val="004527C1"/>
    <w:rsid w:val="00454589"/>
    <w:rsid w:val="00467494"/>
    <w:rsid w:val="004A5828"/>
    <w:rsid w:val="004B25CE"/>
    <w:rsid w:val="004C5E09"/>
    <w:rsid w:val="004D2E43"/>
    <w:rsid w:val="00583B29"/>
    <w:rsid w:val="005912CA"/>
    <w:rsid w:val="005B6760"/>
    <w:rsid w:val="006064D4"/>
    <w:rsid w:val="00607BA5"/>
    <w:rsid w:val="00632C44"/>
    <w:rsid w:val="006521E5"/>
    <w:rsid w:val="006B7993"/>
    <w:rsid w:val="007072E9"/>
    <w:rsid w:val="00726820"/>
    <w:rsid w:val="007763C8"/>
    <w:rsid w:val="00806D3F"/>
    <w:rsid w:val="008125E4"/>
    <w:rsid w:val="008174C8"/>
    <w:rsid w:val="00874B02"/>
    <w:rsid w:val="00891C57"/>
    <w:rsid w:val="008B1D1F"/>
    <w:rsid w:val="008B6D02"/>
    <w:rsid w:val="008E3E92"/>
    <w:rsid w:val="00906C66"/>
    <w:rsid w:val="00932D25"/>
    <w:rsid w:val="00963CDA"/>
    <w:rsid w:val="009A5888"/>
    <w:rsid w:val="00AC10F8"/>
    <w:rsid w:val="00AF39EC"/>
    <w:rsid w:val="00B23AE5"/>
    <w:rsid w:val="00B24AC0"/>
    <w:rsid w:val="00B667A1"/>
    <w:rsid w:val="00B80037"/>
    <w:rsid w:val="00C12A8A"/>
    <w:rsid w:val="00D37C75"/>
    <w:rsid w:val="00DE3495"/>
    <w:rsid w:val="00E73BC9"/>
    <w:rsid w:val="00F16E70"/>
    <w:rsid w:val="00F94648"/>
    <w:rsid w:val="00FD68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FB04F"/>
  <w15:chartTrackingRefBased/>
  <w15:docId w15:val="{B9E5E595-7CD8-48AB-B2D9-E44E9CAFF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6E70"/>
    <w:rPr>
      <w:color w:val="0563C1" w:themeColor="hyperlink"/>
      <w:u w:val="single"/>
    </w:rPr>
  </w:style>
  <w:style w:type="paragraph" w:styleId="Header">
    <w:name w:val="header"/>
    <w:basedOn w:val="Normal"/>
    <w:link w:val="HeaderChar"/>
    <w:uiPriority w:val="99"/>
    <w:unhideWhenUsed/>
    <w:rsid w:val="007268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6820"/>
  </w:style>
  <w:style w:type="paragraph" w:styleId="Footer">
    <w:name w:val="footer"/>
    <w:basedOn w:val="Normal"/>
    <w:link w:val="FooterChar"/>
    <w:uiPriority w:val="99"/>
    <w:unhideWhenUsed/>
    <w:rsid w:val="007268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6820"/>
  </w:style>
  <w:style w:type="paragraph" w:styleId="EndnoteText">
    <w:name w:val="endnote text"/>
    <w:basedOn w:val="Normal"/>
    <w:link w:val="EndnoteTextChar"/>
    <w:uiPriority w:val="99"/>
    <w:semiHidden/>
    <w:unhideWhenUsed/>
    <w:rsid w:val="006B799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B7993"/>
    <w:rPr>
      <w:sz w:val="20"/>
      <w:szCs w:val="20"/>
    </w:rPr>
  </w:style>
  <w:style w:type="character" w:styleId="EndnoteReference">
    <w:name w:val="endnote reference"/>
    <w:basedOn w:val="DefaultParagraphFont"/>
    <w:uiPriority w:val="99"/>
    <w:semiHidden/>
    <w:unhideWhenUsed/>
    <w:rsid w:val="006B79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642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golf.org.au/amateurstatu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housingtrust.org.au/about-us/polici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health.gov.au/" TargetMode="External"/><Relationship Id="rId4" Type="http://schemas.openxmlformats.org/officeDocument/2006/relationships/webSettings" Target="webSettings.xml"/><Relationship Id="rId9" Type="http://schemas.openxmlformats.org/officeDocument/2006/relationships/hyperlink" Target="https://www.wollongonggolfclub.com.a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DA8C1-6D7D-44DF-AE31-6B5C3C552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2</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Reed</dc:creator>
  <cp:keywords/>
  <dc:description/>
  <cp:lastModifiedBy>Joanne Reed</cp:lastModifiedBy>
  <cp:revision>11</cp:revision>
  <dcterms:created xsi:type="dcterms:W3CDTF">2021-05-02T22:45:00Z</dcterms:created>
  <dcterms:modified xsi:type="dcterms:W3CDTF">2022-04-06T07:33:00Z</dcterms:modified>
</cp:coreProperties>
</file>